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5B" w:rsidRDefault="00A17A5B" w:rsidP="00A17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УТВЕРЖДАЮ:</w:t>
      </w:r>
    </w:p>
    <w:p w:rsidR="00A17A5B" w:rsidRDefault="00A17A5B" w:rsidP="00A17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МАДОУ </w:t>
      </w:r>
    </w:p>
    <w:p w:rsidR="00A17A5B" w:rsidRDefault="00A17A5B" w:rsidP="00A17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«Детский сад №118 «Яблочко»</w:t>
      </w:r>
    </w:p>
    <w:p w:rsidR="00A17A5B" w:rsidRDefault="00A17A5B" w:rsidP="00A17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 З. Р. </w:t>
      </w:r>
      <w:proofErr w:type="spellStart"/>
      <w:r>
        <w:rPr>
          <w:rFonts w:ascii="Times New Roman" w:hAnsi="Times New Roman" w:cs="Times New Roman"/>
          <w:sz w:val="24"/>
        </w:rPr>
        <w:t>Юзекаева</w:t>
      </w:r>
      <w:proofErr w:type="spellEnd"/>
    </w:p>
    <w:p w:rsidR="00A17A5B" w:rsidRDefault="00A17A5B" w:rsidP="00A17A5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17A5B" w:rsidRDefault="00A17A5B" w:rsidP="00A17A5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b/>
          <w:sz w:val="24"/>
        </w:rPr>
        <w:t xml:space="preserve">Положение о конкурсе </w:t>
      </w:r>
      <w:proofErr w:type="spellStart"/>
      <w:r w:rsidRPr="00A17A5B">
        <w:rPr>
          <w:rFonts w:ascii="Times New Roman" w:hAnsi="Times New Roman" w:cs="Times New Roman"/>
          <w:b/>
          <w:sz w:val="24"/>
        </w:rPr>
        <w:t>лэпбуков</w:t>
      </w:r>
      <w:proofErr w:type="spellEnd"/>
      <w:r w:rsidRPr="00A17A5B">
        <w:rPr>
          <w:rFonts w:ascii="Times New Roman" w:hAnsi="Times New Roman" w:cs="Times New Roman"/>
          <w:b/>
          <w:sz w:val="24"/>
        </w:rPr>
        <w:t xml:space="preserve"> «</w:t>
      </w:r>
      <w:r>
        <w:rPr>
          <w:rFonts w:ascii="Times New Roman" w:hAnsi="Times New Roman" w:cs="Times New Roman"/>
          <w:b/>
          <w:sz w:val="24"/>
        </w:rPr>
        <w:t>Ранняя профориентация дошкольников</w:t>
      </w:r>
      <w:r w:rsidRPr="00A17A5B">
        <w:rPr>
          <w:rFonts w:ascii="Times New Roman" w:hAnsi="Times New Roman" w:cs="Times New Roman"/>
          <w:b/>
          <w:sz w:val="24"/>
        </w:rPr>
        <w:t>»</w:t>
      </w:r>
    </w:p>
    <w:p w:rsidR="00A17A5B" w:rsidRPr="00C61A78" w:rsidRDefault="00C61A78" w:rsidP="00C61A78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A17A5B" w:rsidRPr="00C61A78">
        <w:rPr>
          <w:rFonts w:ascii="Times New Roman" w:hAnsi="Times New Roman" w:cs="Times New Roman"/>
          <w:sz w:val="24"/>
        </w:rPr>
        <w:t xml:space="preserve">Общие положения.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A17A5B">
        <w:rPr>
          <w:rFonts w:ascii="Times New Roman" w:hAnsi="Times New Roman" w:cs="Times New Roman"/>
          <w:sz w:val="24"/>
        </w:rPr>
        <w:t xml:space="preserve">онкурс </w:t>
      </w:r>
      <w:proofErr w:type="spellStart"/>
      <w:r w:rsidRPr="00A17A5B">
        <w:rPr>
          <w:rFonts w:ascii="Times New Roman" w:hAnsi="Times New Roman" w:cs="Times New Roman"/>
          <w:sz w:val="24"/>
        </w:rPr>
        <w:t>лэпбуков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«Ранняя профориентация дошкольников» (далее – Конкурс) – соревновательное мероприятие среди педагогов </w:t>
      </w:r>
      <w:r>
        <w:rPr>
          <w:rFonts w:ascii="Times New Roman" w:hAnsi="Times New Roman" w:cs="Times New Roman"/>
          <w:sz w:val="24"/>
        </w:rPr>
        <w:t xml:space="preserve">ДОУ. </w:t>
      </w:r>
      <w:r w:rsidRPr="00A17A5B">
        <w:rPr>
          <w:rFonts w:ascii="Times New Roman" w:hAnsi="Times New Roman" w:cs="Times New Roman"/>
          <w:sz w:val="24"/>
        </w:rPr>
        <w:t xml:space="preserve">Конкурс проводится в рамках </w:t>
      </w:r>
      <w:r>
        <w:rPr>
          <w:rFonts w:ascii="Times New Roman" w:hAnsi="Times New Roman" w:cs="Times New Roman"/>
          <w:sz w:val="24"/>
        </w:rPr>
        <w:t>подготовки к педагогическому совету №4 МАДОУ «Детский сад №118 «Яблочко».</w:t>
      </w:r>
    </w:p>
    <w:p w:rsidR="00A17A5B" w:rsidRPr="00A17A5B" w:rsidRDefault="00A17A5B" w:rsidP="00A17A5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Цель и задачи: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17A5B">
        <w:rPr>
          <w:rFonts w:ascii="Times New Roman" w:hAnsi="Times New Roman" w:cs="Times New Roman"/>
          <w:sz w:val="24"/>
        </w:rPr>
        <w:t>повышение эффективности работы по ранней профориентации детей дошкольного возраста</w:t>
      </w:r>
      <w:r>
        <w:rPr>
          <w:rFonts w:ascii="Times New Roman" w:hAnsi="Times New Roman" w:cs="Times New Roman"/>
          <w:sz w:val="24"/>
        </w:rPr>
        <w:t>;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Pr="00A17A5B">
        <w:rPr>
          <w:rFonts w:ascii="Times New Roman" w:hAnsi="Times New Roman" w:cs="Times New Roman"/>
          <w:sz w:val="24"/>
        </w:rPr>
        <w:t>риобщение к ценностям труда и профессиональной деятельности человека, развитие интереса детей к миру труда и профессиям взрослых на примере ближайшего окружения (сотрудники детского сада, родители, выпускники детского сада, социальные партнеры)</w:t>
      </w:r>
      <w:r>
        <w:rPr>
          <w:rFonts w:ascii="Times New Roman" w:hAnsi="Times New Roman" w:cs="Times New Roman"/>
          <w:sz w:val="24"/>
        </w:rPr>
        <w:t>;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Pr="00A17A5B">
        <w:rPr>
          <w:rFonts w:ascii="Times New Roman" w:hAnsi="Times New Roman" w:cs="Times New Roman"/>
          <w:sz w:val="24"/>
        </w:rPr>
        <w:t>оиск педагогических идей в области профориентации детей дошкольного возраста</w:t>
      </w:r>
      <w:r>
        <w:rPr>
          <w:rFonts w:ascii="Times New Roman" w:hAnsi="Times New Roman" w:cs="Times New Roman"/>
          <w:sz w:val="24"/>
        </w:rPr>
        <w:t>;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Pr="00A17A5B">
        <w:rPr>
          <w:rFonts w:ascii="Times New Roman" w:hAnsi="Times New Roman" w:cs="Times New Roman"/>
          <w:sz w:val="24"/>
        </w:rPr>
        <w:t>овышение общественного статуса института семьи</w:t>
      </w:r>
      <w:r>
        <w:rPr>
          <w:rFonts w:ascii="Times New Roman" w:hAnsi="Times New Roman" w:cs="Times New Roman"/>
          <w:sz w:val="24"/>
        </w:rPr>
        <w:t>.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 2. Требования к оформлению конкурсного задания </w:t>
      </w:r>
      <w:proofErr w:type="spellStart"/>
      <w:r w:rsidRPr="00A17A5B">
        <w:rPr>
          <w:rFonts w:ascii="Times New Roman" w:hAnsi="Times New Roman" w:cs="Times New Roman"/>
          <w:sz w:val="24"/>
        </w:rPr>
        <w:t>Лэпбук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17A5B">
        <w:rPr>
          <w:rFonts w:ascii="Times New Roman" w:hAnsi="Times New Roman" w:cs="Times New Roman"/>
          <w:sz w:val="24"/>
        </w:rPr>
        <w:t>lapbook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17A5B">
        <w:rPr>
          <w:rFonts w:ascii="Times New Roman" w:hAnsi="Times New Roman" w:cs="Times New Roman"/>
          <w:sz w:val="24"/>
        </w:rPr>
        <w:t>lap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– колени, </w:t>
      </w:r>
      <w:proofErr w:type="spellStart"/>
      <w:r w:rsidRPr="00A17A5B">
        <w:rPr>
          <w:rFonts w:ascii="Times New Roman" w:hAnsi="Times New Roman" w:cs="Times New Roman"/>
          <w:sz w:val="24"/>
        </w:rPr>
        <w:t>book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– книга). </w:t>
      </w:r>
      <w:proofErr w:type="spellStart"/>
      <w:r w:rsidRPr="00A17A5B">
        <w:rPr>
          <w:rFonts w:ascii="Times New Roman" w:hAnsi="Times New Roman" w:cs="Times New Roman"/>
          <w:sz w:val="24"/>
        </w:rPr>
        <w:t>Лэпбук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– это самодельная интерактивная папка с кармашками, мини-книжками, окошками, подвижными деталями, вставками, которые можно доставать, раскладывать, складывать по своему усмотрению.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>Требования к оформлению</w:t>
      </w:r>
      <w:r>
        <w:rPr>
          <w:rFonts w:ascii="Times New Roman" w:hAnsi="Times New Roman" w:cs="Times New Roman"/>
          <w:sz w:val="24"/>
        </w:rPr>
        <w:t xml:space="preserve">. Формы </w:t>
      </w:r>
      <w:proofErr w:type="spellStart"/>
      <w:r>
        <w:rPr>
          <w:rFonts w:ascii="Times New Roman" w:hAnsi="Times New Roman" w:cs="Times New Roman"/>
          <w:sz w:val="24"/>
        </w:rPr>
        <w:t>лэпбуков</w:t>
      </w:r>
      <w:proofErr w:type="spellEnd"/>
      <w:r>
        <w:rPr>
          <w:rFonts w:ascii="Times New Roman" w:hAnsi="Times New Roman" w:cs="Times New Roman"/>
          <w:sz w:val="24"/>
        </w:rPr>
        <w:t xml:space="preserve"> разнообразные.</w:t>
      </w:r>
      <w:r w:rsidRPr="00A17A5B">
        <w:rPr>
          <w:rFonts w:ascii="Times New Roman" w:hAnsi="Times New Roman" w:cs="Times New Roman"/>
          <w:sz w:val="24"/>
        </w:rPr>
        <w:t xml:space="preserve">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материала: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стандартные кармашки;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обычные и фигурные конверты;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кармашки-гармошки;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кармашки-книжки;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окошки и дверцы;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вращающиеся детали;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высовывающиеся детали;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карточки;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теги;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стрелки;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пазлы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:rsidR="00A17A5B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17A5B">
        <w:rPr>
          <w:rFonts w:ascii="Times New Roman" w:hAnsi="Times New Roman" w:cs="Times New Roman"/>
          <w:sz w:val="24"/>
        </w:rPr>
        <w:t xml:space="preserve">чистые листы для заметок и т.д.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Содержание </w:t>
      </w:r>
      <w:proofErr w:type="spellStart"/>
      <w:r w:rsidRPr="00A17A5B">
        <w:rPr>
          <w:rFonts w:ascii="Times New Roman" w:hAnsi="Times New Roman" w:cs="Times New Roman"/>
          <w:sz w:val="24"/>
        </w:rPr>
        <w:t>лэпбука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должно соответствовать теме конкурса «</w:t>
      </w:r>
      <w:r w:rsidR="00C61A78">
        <w:rPr>
          <w:rFonts w:ascii="Times New Roman" w:hAnsi="Times New Roman" w:cs="Times New Roman"/>
          <w:b/>
          <w:sz w:val="24"/>
        </w:rPr>
        <w:t xml:space="preserve">Ранняя </w:t>
      </w:r>
      <w:r w:rsidR="00C61A78" w:rsidRPr="00C61A78">
        <w:rPr>
          <w:rFonts w:ascii="Times New Roman" w:hAnsi="Times New Roman" w:cs="Times New Roman"/>
          <w:sz w:val="24"/>
        </w:rPr>
        <w:t>профориентация дошкольников</w:t>
      </w:r>
      <w:r w:rsidRPr="00A17A5B">
        <w:rPr>
          <w:rFonts w:ascii="Times New Roman" w:hAnsi="Times New Roman" w:cs="Times New Roman"/>
          <w:sz w:val="24"/>
        </w:rPr>
        <w:t xml:space="preserve">». В обязательном порядке должны быть представлены творческие работы детей - рисунки, аппликации и др., отражающие их представления о профессиях родителей и/или членов семьи, орудиях труда, рабочей одежде, продуктах труда и пр.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К конкурсной работе должен быть приложен паспорт </w:t>
      </w:r>
      <w:proofErr w:type="spellStart"/>
      <w:r w:rsidRPr="00A17A5B">
        <w:rPr>
          <w:rFonts w:ascii="Times New Roman" w:hAnsi="Times New Roman" w:cs="Times New Roman"/>
          <w:sz w:val="24"/>
        </w:rPr>
        <w:t>лэпбука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по следующей структуре: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- название </w:t>
      </w:r>
      <w:proofErr w:type="spellStart"/>
      <w:r w:rsidRPr="00A17A5B">
        <w:rPr>
          <w:rFonts w:ascii="Times New Roman" w:hAnsi="Times New Roman" w:cs="Times New Roman"/>
          <w:sz w:val="24"/>
        </w:rPr>
        <w:t>лэпбука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;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lastRenderedPageBreak/>
        <w:t xml:space="preserve">- цель;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- задачи (образовательные, развивающие, воспитательные);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- содержание </w:t>
      </w:r>
      <w:proofErr w:type="spellStart"/>
      <w:r w:rsidRPr="00A17A5B">
        <w:rPr>
          <w:rFonts w:ascii="Times New Roman" w:hAnsi="Times New Roman" w:cs="Times New Roman"/>
          <w:sz w:val="24"/>
        </w:rPr>
        <w:t>лэпбука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(перечень разделов и описание игр и правил, входящих в этот раздел). 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A17A5B">
        <w:rPr>
          <w:rFonts w:ascii="Times New Roman" w:hAnsi="Times New Roman" w:cs="Times New Roman"/>
          <w:sz w:val="24"/>
        </w:rPr>
        <w:t>Лэпбук</w:t>
      </w:r>
      <w:proofErr w:type="spellEnd"/>
      <w:r w:rsidRPr="00A17A5B">
        <w:rPr>
          <w:rFonts w:ascii="Times New Roman" w:hAnsi="Times New Roman" w:cs="Times New Roman"/>
          <w:sz w:val="24"/>
        </w:rPr>
        <w:t xml:space="preserve"> может быть </w:t>
      </w:r>
      <w:proofErr w:type="gramStart"/>
      <w:r w:rsidRPr="00A17A5B">
        <w:rPr>
          <w:rFonts w:ascii="Times New Roman" w:hAnsi="Times New Roman" w:cs="Times New Roman"/>
          <w:sz w:val="24"/>
        </w:rPr>
        <w:t>создан</w:t>
      </w:r>
      <w:proofErr w:type="gramEnd"/>
      <w:r w:rsidRPr="00A17A5B">
        <w:rPr>
          <w:rFonts w:ascii="Times New Roman" w:hAnsi="Times New Roman" w:cs="Times New Roman"/>
          <w:sz w:val="24"/>
        </w:rPr>
        <w:t xml:space="preserve"> в процессе совместной деятельности ребенка, родителя и педагога. </w:t>
      </w:r>
    </w:p>
    <w:p w:rsidR="00C61A78" w:rsidRDefault="00C61A78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Организация Конкурса.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3.1 Порядок и условия проведения: </w:t>
      </w:r>
      <w:r w:rsidR="00C61A78">
        <w:rPr>
          <w:rFonts w:ascii="Times New Roman" w:hAnsi="Times New Roman" w:cs="Times New Roman"/>
          <w:sz w:val="24"/>
        </w:rPr>
        <w:t>конкурс проходит 6-7 февраля 2020 года.</w:t>
      </w:r>
    </w:p>
    <w:p w:rsidR="00C61A78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4. Жюри Конкурса 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>4.1 Оценка конкурсных произведений осуществляется жю</w:t>
      </w:r>
      <w:r w:rsidR="00C61A78">
        <w:rPr>
          <w:rFonts w:ascii="Times New Roman" w:hAnsi="Times New Roman" w:cs="Times New Roman"/>
          <w:sz w:val="24"/>
        </w:rPr>
        <w:t xml:space="preserve">ри Конкурса, </w:t>
      </w:r>
      <w:r w:rsidR="00205827">
        <w:rPr>
          <w:rFonts w:ascii="Times New Roman" w:hAnsi="Times New Roman" w:cs="Times New Roman"/>
          <w:sz w:val="24"/>
        </w:rPr>
        <w:t>в состав которого входят: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Юзекаева</w:t>
      </w:r>
      <w:proofErr w:type="spellEnd"/>
      <w:r>
        <w:rPr>
          <w:rFonts w:ascii="Times New Roman" w:hAnsi="Times New Roman" w:cs="Times New Roman"/>
          <w:sz w:val="24"/>
        </w:rPr>
        <w:t xml:space="preserve"> З. Р. – заведующий ДОУ, председатель жюри.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</w:rPr>
        <w:t xml:space="preserve"> Г. Р. – старший воспитатель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Хузина</w:t>
      </w:r>
      <w:proofErr w:type="spellEnd"/>
      <w:r>
        <w:rPr>
          <w:rFonts w:ascii="Times New Roman" w:hAnsi="Times New Roman" w:cs="Times New Roman"/>
          <w:sz w:val="24"/>
        </w:rPr>
        <w:t xml:space="preserve"> А. Т. – воспитатель по обучению татарскому языку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Кадырова А. Р. – музыкальный руководитель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Файрушина</w:t>
      </w:r>
      <w:proofErr w:type="spellEnd"/>
      <w:r>
        <w:rPr>
          <w:rFonts w:ascii="Times New Roman" w:hAnsi="Times New Roman" w:cs="Times New Roman"/>
          <w:sz w:val="24"/>
        </w:rPr>
        <w:t xml:space="preserve"> З. А. – педагог-психолог.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</w:t>
      </w:r>
      <w:r w:rsidR="00A17A5B" w:rsidRPr="00A17A5B">
        <w:rPr>
          <w:rFonts w:ascii="Times New Roman" w:hAnsi="Times New Roman" w:cs="Times New Roman"/>
          <w:sz w:val="24"/>
        </w:rPr>
        <w:t>. Жюри Конкурса</w:t>
      </w:r>
      <w:r>
        <w:rPr>
          <w:rFonts w:ascii="Times New Roman" w:hAnsi="Times New Roman" w:cs="Times New Roman"/>
          <w:sz w:val="24"/>
        </w:rPr>
        <w:t xml:space="preserve"> выполняет следующие функции: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 xml:space="preserve"> заполняет оценочные листы по результ</w:t>
      </w:r>
      <w:r>
        <w:rPr>
          <w:rFonts w:ascii="Times New Roman" w:hAnsi="Times New Roman" w:cs="Times New Roman"/>
          <w:sz w:val="24"/>
        </w:rPr>
        <w:t xml:space="preserve">атам оценки конкурсных работ;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по итогам анализа оценочных листов</w:t>
      </w:r>
      <w:r>
        <w:rPr>
          <w:rFonts w:ascii="Times New Roman" w:hAnsi="Times New Roman" w:cs="Times New Roman"/>
          <w:sz w:val="24"/>
        </w:rPr>
        <w:t xml:space="preserve"> выбирает победителей Конкурса.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4.4. Решения жюри принимаются открытым голосованием простым большинством членов жюри, присутствующих на заседании, с учетом итоговой суммы баллов конкурсантов. При равенстве голосов Председатель жюри имеет право дополнительного голоса. 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>5. Оценка конкурсных работ Критерии для о</w:t>
      </w:r>
      <w:r w:rsidR="00205827">
        <w:rPr>
          <w:rFonts w:ascii="Times New Roman" w:hAnsi="Times New Roman" w:cs="Times New Roman"/>
          <w:sz w:val="24"/>
        </w:rPr>
        <w:t>ценки конкурса: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Соответствие п</w:t>
      </w:r>
      <w:r>
        <w:rPr>
          <w:rFonts w:ascii="Times New Roman" w:hAnsi="Times New Roman" w:cs="Times New Roman"/>
          <w:sz w:val="24"/>
        </w:rPr>
        <w:t xml:space="preserve">роектов теме конкурса. 0 – 2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Подбор фактического материала в соответст</w:t>
      </w:r>
      <w:r>
        <w:rPr>
          <w:rFonts w:ascii="Times New Roman" w:hAnsi="Times New Roman" w:cs="Times New Roman"/>
          <w:sz w:val="24"/>
        </w:rPr>
        <w:t>вии с выбранной темой. 0 – 2.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Степень участия ребе</w:t>
      </w:r>
      <w:r>
        <w:rPr>
          <w:rFonts w:ascii="Times New Roman" w:hAnsi="Times New Roman" w:cs="Times New Roman"/>
          <w:sz w:val="24"/>
        </w:rPr>
        <w:t xml:space="preserve">нка в создании </w:t>
      </w:r>
      <w:proofErr w:type="spellStart"/>
      <w:r>
        <w:rPr>
          <w:rFonts w:ascii="Times New Roman" w:hAnsi="Times New Roman" w:cs="Times New Roman"/>
          <w:sz w:val="24"/>
        </w:rPr>
        <w:t>лэпбука</w:t>
      </w:r>
      <w:proofErr w:type="spellEnd"/>
      <w:r>
        <w:rPr>
          <w:rFonts w:ascii="Times New Roman" w:hAnsi="Times New Roman" w:cs="Times New Roman"/>
          <w:sz w:val="24"/>
        </w:rPr>
        <w:t xml:space="preserve">. 0 – 5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17A5B" w:rsidRPr="00A17A5B">
        <w:rPr>
          <w:rFonts w:ascii="Times New Roman" w:hAnsi="Times New Roman" w:cs="Times New Roman"/>
          <w:sz w:val="24"/>
        </w:rPr>
        <w:t xml:space="preserve"> Соответствие проектов требован</w:t>
      </w:r>
      <w:r>
        <w:rPr>
          <w:rFonts w:ascii="Times New Roman" w:hAnsi="Times New Roman" w:cs="Times New Roman"/>
          <w:sz w:val="24"/>
        </w:rPr>
        <w:t xml:space="preserve">иям к оформлению. 0 – 5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Художественное мастерство (техника и качест</w:t>
      </w:r>
      <w:r>
        <w:rPr>
          <w:rFonts w:ascii="Times New Roman" w:hAnsi="Times New Roman" w:cs="Times New Roman"/>
          <w:sz w:val="24"/>
        </w:rPr>
        <w:t>во исполнения работы). 0 – 5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ригинальность замысла. 0 – 5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личие паспорта </w:t>
      </w:r>
      <w:proofErr w:type="spellStart"/>
      <w:r>
        <w:rPr>
          <w:rFonts w:ascii="Times New Roman" w:hAnsi="Times New Roman" w:cs="Times New Roman"/>
          <w:sz w:val="24"/>
        </w:rPr>
        <w:t>лэпбука</w:t>
      </w:r>
      <w:proofErr w:type="spellEnd"/>
      <w:r>
        <w:rPr>
          <w:rFonts w:ascii="Times New Roman" w:hAnsi="Times New Roman" w:cs="Times New Roman"/>
          <w:sz w:val="24"/>
        </w:rPr>
        <w:t>. 0 – 2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A5B" w:rsidRPr="00A17A5B">
        <w:rPr>
          <w:rFonts w:ascii="Times New Roman" w:hAnsi="Times New Roman" w:cs="Times New Roman"/>
          <w:sz w:val="24"/>
        </w:rPr>
        <w:t xml:space="preserve"> Методически грамотное оформление проекта. 0 – 5 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A17A5B" w:rsidRPr="00A17A5B">
        <w:rPr>
          <w:rFonts w:ascii="Times New Roman" w:hAnsi="Times New Roman" w:cs="Times New Roman"/>
          <w:sz w:val="24"/>
        </w:rPr>
        <w:t>. Награждение победителей</w:t>
      </w:r>
      <w:r>
        <w:rPr>
          <w:rFonts w:ascii="Times New Roman" w:hAnsi="Times New Roman" w:cs="Times New Roman"/>
          <w:sz w:val="24"/>
        </w:rPr>
        <w:t>.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 По итогам Конкурса участникам, получившим наибольшее количество баллов, присваиваются звания: «Победитель» - I место, «Дипломант» - II и III места, и выдаются соответствующие дипломы. </w:t>
      </w:r>
    </w:p>
    <w:p w:rsidR="00205827" w:rsidRDefault="00A17A5B" w:rsidP="00A17A5B">
      <w:pPr>
        <w:spacing w:after="0"/>
        <w:ind w:firstLine="567"/>
        <w:jc w:val="both"/>
      </w:pPr>
      <w:r w:rsidRPr="00A17A5B">
        <w:rPr>
          <w:rFonts w:ascii="Times New Roman" w:hAnsi="Times New Roman" w:cs="Times New Roman"/>
          <w:sz w:val="24"/>
        </w:rPr>
        <w:t xml:space="preserve">Участники, набравшие меньшее количество баллов, награждаются грамотами в следующих номинациях: “Педагогическая надежда”. В этой номинации награждаются конкурсные работы с наиболее высокими баллами, но не достигших уровня баллов призовых мест. 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>“Мал золотник, да дорог”. В этой номинации награждаются конкурсные работы, в которых отмечается наибольшая степень участия ребенка.</w:t>
      </w:r>
    </w:p>
    <w:p w:rsidR="00205827" w:rsidRDefault="00A17A5B" w:rsidP="00A17A5B">
      <w:pPr>
        <w:spacing w:after="0"/>
        <w:ind w:firstLine="567"/>
        <w:jc w:val="both"/>
      </w:pPr>
      <w:r w:rsidRPr="00A17A5B">
        <w:rPr>
          <w:rFonts w:ascii="Times New Roman" w:hAnsi="Times New Roman" w:cs="Times New Roman"/>
          <w:sz w:val="24"/>
        </w:rPr>
        <w:t xml:space="preserve"> “Новый взгляд”. В этой номинации награждаются оригинальные конкурсные работы, оформление которых не полностью соответствует требованиям к конкурсному заданию. </w:t>
      </w:r>
    </w:p>
    <w:p w:rsidR="00205827" w:rsidRDefault="00A17A5B" w:rsidP="00A17A5B">
      <w:pPr>
        <w:spacing w:after="0"/>
        <w:ind w:firstLine="567"/>
        <w:jc w:val="both"/>
      </w:pPr>
      <w:r w:rsidRPr="00A17A5B">
        <w:rPr>
          <w:rFonts w:ascii="Times New Roman" w:hAnsi="Times New Roman" w:cs="Times New Roman"/>
          <w:sz w:val="24"/>
        </w:rPr>
        <w:lastRenderedPageBreak/>
        <w:t xml:space="preserve"> “Хранитель семейной истории”. В этой номинации награждаются конкурсные работы, в которых представлена профессиональная династия. 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“Приз зрительских симпатий”. В этой номинации награждаются конкурсные работы, получившие наибольшее количество положительных оценок от зрителей конкурса. </w:t>
      </w:r>
    </w:p>
    <w:p w:rsidR="00205827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Все остальные участники конкурса получают благодарность за участие. </w:t>
      </w:r>
    </w:p>
    <w:p w:rsidR="00CE6C6D" w:rsidRDefault="00A17A5B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A17A5B">
        <w:rPr>
          <w:rFonts w:ascii="Times New Roman" w:hAnsi="Times New Roman" w:cs="Times New Roman"/>
          <w:sz w:val="24"/>
        </w:rPr>
        <w:t xml:space="preserve">Итоги Конкурса будут подведены </w:t>
      </w:r>
      <w:r w:rsidR="00205827">
        <w:rPr>
          <w:rFonts w:ascii="Times New Roman" w:hAnsi="Times New Roman" w:cs="Times New Roman"/>
          <w:sz w:val="24"/>
        </w:rPr>
        <w:t xml:space="preserve">на педагогическом совете №4 26.03.2020 г. </w:t>
      </w:r>
      <w:r w:rsidRPr="00A17A5B">
        <w:rPr>
          <w:rFonts w:ascii="Times New Roman" w:hAnsi="Times New Roman" w:cs="Times New Roman"/>
          <w:sz w:val="24"/>
        </w:rPr>
        <w:t>Решение жюри окончательное и пересмотру не подлежит.</w:t>
      </w: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205827" w:rsidRDefault="00205827" w:rsidP="00A17A5B">
      <w:pPr>
        <w:spacing w:after="0"/>
        <w:ind w:firstLine="567"/>
        <w:jc w:val="both"/>
        <w:rPr>
          <w:rFonts w:ascii="Times New Roman" w:hAnsi="Times New Roman" w:cs="Times New Roman"/>
          <w:sz w:val="24"/>
        </w:rPr>
        <w:sectPr w:rsidR="00205827" w:rsidSect="00CE6C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5827" w:rsidRDefault="00205827" w:rsidP="0020582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Критерии оценивания </w:t>
      </w:r>
      <w:r w:rsidR="007C2758">
        <w:rPr>
          <w:rFonts w:ascii="Times New Roman" w:hAnsi="Times New Roman" w:cs="Times New Roman"/>
          <w:b/>
          <w:sz w:val="24"/>
        </w:rPr>
        <w:t xml:space="preserve">конкурс </w:t>
      </w:r>
      <w:proofErr w:type="spellStart"/>
      <w:r w:rsidR="007C2758">
        <w:rPr>
          <w:rFonts w:ascii="Times New Roman" w:hAnsi="Times New Roman" w:cs="Times New Roman"/>
          <w:b/>
          <w:sz w:val="24"/>
        </w:rPr>
        <w:t>лэпбуков</w:t>
      </w:r>
      <w:proofErr w:type="spellEnd"/>
      <w:r w:rsidR="007C2758">
        <w:rPr>
          <w:rFonts w:ascii="Times New Roman" w:hAnsi="Times New Roman" w:cs="Times New Roman"/>
          <w:b/>
          <w:sz w:val="24"/>
        </w:rPr>
        <w:t xml:space="preserve"> «Ранняя профориентация дошкольников»</w:t>
      </w:r>
    </w:p>
    <w:p w:rsidR="007C2758" w:rsidRPr="00205827" w:rsidRDefault="007C2758" w:rsidP="0020582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6272" w:type="dxa"/>
        <w:tblInd w:w="-743" w:type="dxa"/>
        <w:tblLayout w:type="fixed"/>
        <w:tblLook w:val="04A0"/>
      </w:tblPr>
      <w:tblGrid>
        <w:gridCol w:w="2123"/>
        <w:gridCol w:w="1801"/>
        <w:gridCol w:w="1730"/>
        <w:gridCol w:w="1496"/>
        <w:gridCol w:w="1702"/>
        <w:gridCol w:w="1992"/>
        <w:gridCol w:w="2048"/>
        <w:gridCol w:w="1502"/>
        <w:gridCol w:w="1878"/>
      </w:tblGrid>
      <w:tr w:rsidR="007C2758" w:rsidTr="007C2758">
        <w:trPr>
          <w:trHeight w:val="1048"/>
        </w:trPr>
        <w:tc>
          <w:tcPr>
            <w:tcW w:w="2123" w:type="dxa"/>
          </w:tcPr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ФИО педагога</w:t>
            </w:r>
          </w:p>
        </w:tc>
        <w:tc>
          <w:tcPr>
            <w:tcW w:w="1801" w:type="dxa"/>
          </w:tcPr>
          <w:p w:rsid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 xml:space="preserve">Соответствие проектов теме конкурса. 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0 – 2</w:t>
            </w:r>
          </w:p>
        </w:tc>
        <w:tc>
          <w:tcPr>
            <w:tcW w:w="1730" w:type="dxa"/>
          </w:tcPr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Подбор фактического материала в соответствии с выбранной темой. 0 – 2</w:t>
            </w:r>
          </w:p>
        </w:tc>
        <w:tc>
          <w:tcPr>
            <w:tcW w:w="1496" w:type="dxa"/>
          </w:tcPr>
          <w:p w:rsid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Степень участия ребе</w:t>
            </w:r>
            <w:r>
              <w:rPr>
                <w:rFonts w:ascii="Times New Roman" w:hAnsi="Times New Roman" w:cs="Times New Roman"/>
                <w:b/>
                <w:sz w:val="24"/>
              </w:rPr>
              <w:t>нка в создании лэпбука.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0 – 5</w:t>
            </w:r>
          </w:p>
        </w:tc>
        <w:tc>
          <w:tcPr>
            <w:tcW w:w="1702" w:type="dxa"/>
          </w:tcPr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Соответствие проектов требованиям к оформлению. 0 – 5</w:t>
            </w:r>
          </w:p>
        </w:tc>
        <w:tc>
          <w:tcPr>
            <w:tcW w:w="1992" w:type="dxa"/>
          </w:tcPr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Художественное мастерство (техника и качество исполнения работы). 0 – 5</w:t>
            </w:r>
          </w:p>
        </w:tc>
        <w:tc>
          <w:tcPr>
            <w:tcW w:w="2048" w:type="dxa"/>
          </w:tcPr>
          <w:p w:rsid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 xml:space="preserve">Оригинальность замысла. 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0 – 5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2" w:type="dxa"/>
          </w:tcPr>
          <w:p w:rsid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 xml:space="preserve">Наличие паспорта </w:t>
            </w:r>
            <w:proofErr w:type="spellStart"/>
            <w:r w:rsidRPr="007C2758">
              <w:rPr>
                <w:rFonts w:ascii="Times New Roman" w:hAnsi="Times New Roman" w:cs="Times New Roman"/>
                <w:b/>
                <w:sz w:val="24"/>
              </w:rPr>
              <w:t>лэпбука</w:t>
            </w:r>
            <w:proofErr w:type="spellEnd"/>
            <w:r w:rsidRPr="007C275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0 – 2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8" w:type="dxa"/>
          </w:tcPr>
          <w:p w:rsid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 xml:space="preserve">Методически грамотное оформление проекта. </w:t>
            </w:r>
          </w:p>
          <w:p w:rsidR="007C2758" w:rsidRPr="007C2758" w:rsidRDefault="007C2758" w:rsidP="007C27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2758">
              <w:rPr>
                <w:rFonts w:ascii="Times New Roman" w:hAnsi="Times New Roman" w:cs="Times New Roman"/>
                <w:b/>
                <w:sz w:val="24"/>
              </w:rPr>
              <w:t>0 – 5</w:t>
            </w: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98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98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98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98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98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98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1048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2758" w:rsidTr="007C2758">
        <w:trPr>
          <w:trHeight w:val="547"/>
        </w:trPr>
        <w:tc>
          <w:tcPr>
            <w:tcW w:w="2123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1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8" w:type="dxa"/>
          </w:tcPr>
          <w:p w:rsidR="007C2758" w:rsidRDefault="007C275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05827" w:rsidRPr="00A17A5B" w:rsidRDefault="0020582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sectPr w:rsidR="00205827" w:rsidRPr="00A17A5B" w:rsidSect="002058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F5EC9"/>
    <w:multiLevelType w:val="multilevel"/>
    <w:tmpl w:val="1270CBF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A5B"/>
    <w:rsid w:val="00205827"/>
    <w:rsid w:val="00215996"/>
    <w:rsid w:val="007C2758"/>
    <w:rsid w:val="0093765F"/>
    <w:rsid w:val="00A17A5B"/>
    <w:rsid w:val="00C61A78"/>
    <w:rsid w:val="00CE6C6D"/>
    <w:rsid w:val="00E30BB0"/>
    <w:rsid w:val="00E64FD4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A5B"/>
    <w:pPr>
      <w:ind w:left="720"/>
      <w:contextualSpacing/>
    </w:pPr>
  </w:style>
  <w:style w:type="table" w:styleId="a4">
    <w:name w:val="Table Grid"/>
    <w:basedOn w:val="a1"/>
    <w:uiPriority w:val="59"/>
    <w:rsid w:val="007C2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2020-01-22T05:38:00Z</cp:lastPrinted>
  <dcterms:created xsi:type="dcterms:W3CDTF">2020-01-22T04:54:00Z</dcterms:created>
  <dcterms:modified xsi:type="dcterms:W3CDTF">2020-01-22T05:47:00Z</dcterms:modified>
</cp:coreProperties>
</file>